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28" w:rsidRPr="00BE3A28" w:rsidRDefault="00BE3A28" w:rsidP="00BE3A28">
      <w:pPr>
        <w:spacing w:after="0" w:line="260" w:lineRule="exact"/>
        <w:ind w:firstLineChars="200" w:firstLine="480"/>
        <w:jc w:val="both"/>
        <w:rPr>
          <w:rFonts w:ascii="华文楷体" w:eastAsia="华文楷体" w:hAnsi="华文楷体" w:hint="eastAsia"/>
          <w:sz w:val="24"/>
          <w:szCs w:val="24"/>
        </w:rPr>
      </w:pPr>
      <w:r w:rsidRPr="00403A86">
        <w:rPr>
          <w:rFonts w:ascii="华文楷体" w:eastAsia="华文楷体" w:hAnsi="华文楷体" w:hint="eastAsia"/>
          <w:sz w:val="24"/>
          <w:szCs w:val="24"/>
        </w:rPr>
        <w:t>据</w:t>
      </w:r>
      <w:proofErr w:type="gramStart"/>
      <w:r w:rsidRPr="00403A86">
        <w:rPr>
          <w:rFonts w:ascii="华文楷体" w:eastAsia="华文楷体" w:hAnsi="华文楷体" w:hint="eastAsia"/>
          <w:sz w:val="24"/>
          <w:szCs w:val="24"/>
        </w:rPr>
        <w:t>汴</w:t>
      </w:r>
      <w:proofErr w:type="gramEnd"/>
      <w:r w:rsidRPr="00403A86">
        <w:rPr>
          <w:rFonts w:ascii="华文楷体" w:eastAsia="华文楷体" w:hAnsi="华文楷体" w:hint="eastAsia"/>
          <w:sz w:val="24"/>
          <w:szCs w:val="24"/>
        </w:rPr>
        <w:t>社科规划[2018]1号文，我校《</w:t>
      </w:r>
      <w:r w:rsidRPr="0034266F">
        <w:rPr>
          <w:rFonts w:ascii="华文楷体" w:eastAsia="华文楷体" w:hAnsi="华文楷体" w:hint="eastAsia"/>
          <w:sz w:val="24"/>
          <w:szCs w:val="24"/>
        </w:rPr>
        <w:t>河南省“互联网+农业”发展战略研究</w:t>
      </w:r>
      <w:r w:rsidRPr="00403A86">
        <w:rPr>
          <w:rFonts w:ascii="华文楷体" w:eastAsia="华文楷体" w:hAnsi="华文楷体" w:hint="eastAsia"/>
          <w:sz w:val="24"/>
          <w:szCs w:val="24"/>
        </w:rPr>
        <w:t>》等45项课题通过2017年度开封市哲学社会科学调研课题结项，其中35项课题获奖。望广大老师再接再厉，继续做好2018社科规划课题调研工作。</w:t>
      </w:r>
      <w:bookmarkStart w:id="0" w:name="_GoBack"/>
      <w:bookmarkEnd w:id="0"/>
    </w:p>
    <w:p w:rsidR="00727BB0" w:rsidRPr="0034266F" w:rsidRDefault="00727BB0" w:rsidP="00727BB0">
      <w:pPr>
        <w:widowControl w:val="0"/>
        <w:spacing w:line="493" w:lineRule="atLeast"/>
        <w:jc w:val="center"/>
        <w:rPr>
          <w:rFonts w:ascii="方正大标宋简体" w:eastAsia="方正大标宋简体"/>
          <w:sz w:val="28"/>
          <w:szCs w:val="28"/>
        </w:rPr>
      </w:pPr>
      <w:r w:rsidRPr="0034266F">
        <w:rPr>
          <w:rFonts w:ascii="方正大标宋简体" w:eastAsia="方正大标宋简体" w:hint="eastAsia"/>
          <w:sz w:val="28"/>
          <w:szCs w:val="28"/>
        </w:rPr>
        <w:t>开封市2017年度社科规划优秀调研课题获奖</w:t>
      </w:r>
      <w:r w:rsidR="00BE3A28">
        <w:rPr>
          <w:rFonts w:ascii="方正大标宋简体" w:eastAsia="方正大标宋简体" w:hint="eastAsia"/>
          <w:sz w:val="28"/>
          <w:szCs w:val="28"/>
        </w:rPr>
        <w:t>、</w:t>
      </w:r>
      <w:proofErr w:type="gramStart"/>
      <w:r w:rsidR="00BE3A28">
        <w:rPr>
          <w:rFonts w:ascii="方正大标宋简体" w:eastAsia="方正大标宋简体" w:hint="eastAsia"/>
          <w:sz w:val="28"/>
          <w:szCs w:val="28"/>
        </w:rPr>
        <w:t>结项</w:t>
      </w:r>
      <w:r w:rsidRPr="0034266F">
        <w:rPr>
          <w:rFonts w:ascii="方正大标宋简体" w:eastAsia="方正大标宋简体" w:hint="eastAsia"/>
          <w:sz w:val="28"/>
          <w:szCs w:val="28"/>
        </w:rPr>
        <w:t>名单</w:t>
      </w:r>
      <w:proofErr w:type="gramEnd"/>
    </w:p>
    <w:tbl>
      <w:tblPr>
        <w:tblStyle w:val="a5"/>
        <w:tblW w:w="8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134"/>
        <w:gridCol w:w="1560"/>
      </w:tblGrid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/>
                <w:sz w:val="24"/>
                <w:szCs w:val="24"/>
              </w:rPr>
              <w:t>课</w:t>
            </w: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</w:t>
            </w:r>
            <w:r w:rsidRPr="0034266F">
              <w:rPr>
                <w:rFonts w:ascii="华文楷体" w:eastAsia="华文楷体" w:hAnsi="华文楷体"/>
                <w:sz w:val="24"/>
                <w:szCs w:val="24"/>
              </w:rPr>
              <w:t>题</w:t>
            </w: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</w:t>
            </w:r>
            <w:r w:rsidRPr="0034266F">
              <w:rPr>
                <w:rFonts w:ascii="华文楷体" w:eastAsia="华文楷体" w:hAnsi="华文楷体"/>
                <w:sz w:val="24"/>
                <w:szCs w:val="24"/>
              </w:rPr>
              <w:t>名</w:t>
            </w: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 </w:t>
            </w:r>
            <w:r w:rsidRPr="0034266F">
              <w:rPr>
                <w:rFonts w:ascii="华文楷体" w:eastAsia="华文楷体" w:hAnsi="华文楷体"/>
                <w:sz w:val="24"/>
                <w:szCs w:val="24"/>
              </w:rPr>
              <w:t>称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主持人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获奖等级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河南省“互联网+农业”发展战略研究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舒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低碳社区建设过程中城镇家庭碳排放研究</w:t>
            </w:r>
          </w:p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——以开封市为例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雷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曼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基于模糊层次分析法的开封市互联网金融风险评价研究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杨  宁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经济新常态下基于多元回归模型的开封市就业效应实证研究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单樱子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我市大学生诚信现状调查研究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张  满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文化生态学视域下的开封古城保护与更新研究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陈  豫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新常态下工会困难帮扶大数据分析对策研究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王  宁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移动学习对音乐学专业大学生学习行为的影响研究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李  冰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开封市市区家庭幼儿教育消费支出特征行为实证研究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聂大勇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300" w:lineRule="exact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反腐末端村官贪腐的病例剖析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王建设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壹等奖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基于LQ模型的开封市农业产业聚集区现状评价与建设研究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张晓丹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互联网金融背景下促进开封实体经济的发展研究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申欣欣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“互联网+”下的开封市传统企业战略转型研究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马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峥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基于SWOT分析下河南自贸区开封片区建设研究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孔维琼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“互联网 +”视域下开封市现代农业发展模式研究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黄  丽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历史文化资源保护中的特色小镇建设研究</w:t>
            </w:r>
          </w:p>
          <w:p w:rsidR="006846C2" w:rsidRPr="0034266F" w:rsidRDefault="006846C2" w:rsidP="006846C2">
            <w:pPr>
              <w:ind w:firstLineChars="200" w:firstLine="480"/>
              <w:jc w:val="both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——以朱仙镇为例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乔新杰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“互联网+”背景下开封市大学生创新创业情况实证调查研究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贾红军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高职院校艺术设计专业信息化教学模式下的创新教学研究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周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开封非物质文化遗产的品牌推广研究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李蒍韦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微信朋友</w:t>
            </w:r>
            <w:proofErr w:type="gramEnd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圈对大学生社会交往的影响研究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孟宪金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“文化+”战略背景下开封市非物质文化</w:t>
            </w: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lastRenderedPageBreak/>
              <w:t>遗产传承与发展研究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邓</w:t>
            </w:r>
            <w:proofErr w:type="gramEnd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桦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贰等奖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M农村信用社信贷风险管理研究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刘振威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高职院校学生创新能力评价指标体系研究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郝</w:t>
            </w:r>
            <w:proofErr w:type="gramEnd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瑶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开封市高校国家助学贷款学生诚信现状调查研究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李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灿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新媒体时代高职院校思想政治教育载体创新研究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王飔雨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26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大数据背景下思想政治教育创新路径研究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朱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27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我国传统家训中的德育思想研究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李瑞娟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28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增强大学生社会主义核心价值观培育实效性研究</w:t>
            </w:r>
          </w:p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——以开封市高校为例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王  瑶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29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河南农村教师流失问题与对策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王松祥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30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高校Human Library活动制度管理研究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冯</w:t>
            </w:r>
            <w:proofErr w:type="gramEnd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钊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高校图书馆读者教育培训工作研究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马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毽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32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体育文化促进开封社会主义文化建设研究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史  晋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浅析高职高专院校非音乐专业学生合唱教学研究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张  嫚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34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开封市旅游房地产发展研究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牛贺洋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35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jc w:val="both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cs="宋体" w:hint="eastAsia"/>
                <w:sz w:val="24"/>
                <w:szCs w:val="24"/>
              </w:rPr>
              <w:t>高职大学生网上消费调查研究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王永强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叁等奖</w:t>
            </w:r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36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互联网对当代大学生法律观念的影响及对策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李  丹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37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互联网视角下职业教育创新发展研究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李现丽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38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开封市大学生诚信现状调查研究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王冬梅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39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社会主义核心价值观引领高校体育文化建设研究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蒋晓絮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40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我国加快发展分享经济的对策与建议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李良玉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41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“互联网+高校兼职”大学生兼职现状调查研究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李娅菲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42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雅思口语</w:t>
            </w:r>
            <w:proofErr w:type="gramEnd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测试对高职英语口语教学的启示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 xml:space="preserve">曹  </w:t>
            </w: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43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五大发展理论推动了科学发展观的新发展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胡宇涵</w:t>
            </w:r>
            <w:proofErr w:type="gramEnd"/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44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我市大学生诚信现状调查研究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陈  欣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  <w:tr w:rsidR="006846C2" w:rsidRPr="0034266F" w:rsidTr="006846C2">
        <w:tc>
          <w:tcPr>
            <w:tcW w:w="851" w:type="dxa"/>
            <w:vAlign w:val="center"/>
          </w:tcPr>
          <w:p w:rsidR="006846C2" w:rsidRPr="0034266F" w:rsidRDefault="006846C2" w:rsidP="0034266F">
            <w:pPr>
              <w:spacing w:line="220" w:lineRule="atLeas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45</w:t>
            </w:r>
          </w:p>
        </w:tc>
        <w:tc>
          <w:tcPr>
            <w:tcW w:w="4536" w:type="dxa"/>
            <w:vAlign w:val="center"/>
          </w:tcPr>
          <w:p w:rsidR="006846C2" w:rsidRPr="0034266F" w:rsidRDefault="006846C2" w:rsidP="006846C2">
            <w:pPr>
              <w:spacing w:line="260" w:lineRule="exact"/>
              <w:jc w:val="both"/>
              <w:rPr>
                <w:rFonts w:ascii="华文楷体" w:eastAsia="华文楷体" w:hAnsi="华文楷体" w:cs="宋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咏花诗词的现代美学价值</w:t>
            </w:r>
          </w:p>
        </w:tc>
        <w:tc>
          <w:tcPr>
            <w:tcW w:w="1134" w:type="dxa"/>
            <w:vAlign w:val="center"/>
          </w:tcPr>
          <w:p w:rsidR="006846C2" w:rsidRPr="0034266F" w:rsidRDefault="006846C2" w:rsidP="0034266F">
            <w:pPr>
              <w:spacing w:line="260" w:lineRule="exact"/>
              <w:jc w:val="center"/>
              <w:rPr>
                <w:rFonts w:ascii="华文楷体" w:eastAsia="华文楷体" w:hAnsi="华文楷体" w:hint="eastAsia"/>
                <w:sz w:val="24"/>
                <w:szCs w:val="24"/>
              </w:rPr>
            </w:pPr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张  楠</w:t>
            </w:r>
          </w:p>
        </w:tc>
        <w:tc>
          <w:tcPr>
            <w:tcW w:w="1560" w:type="dxa"/>
            <w:vAlign w:val="center"/>
          </w:tcPr>
          <w:p w:rsidR="006846C2" w:rsidRPr="0034266F" w:rsidRDefault="006846C2" w:rsidP="0034266F">
            <w:pPr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proofErr w:type="gramStart"/>
            <w:r w:rsidRPr="0034266F">
              <w:rPr>
                <w:rFonts w:ascii="华文楷体" w:eastAsia="华文楷体" w:hAnsi="华文楷体" w:hint="eastAsia"/>
                <w:sz w:val="24"/>
                <w:szCs w:val="24"/>
              </w:rPr>
              <w:t>结项</w:t>
            </w:r>
            <w:proofErr w:type="gramEnd"/>
          </w:p>
        </w:tc>
      </w:tr>
    </w:tbl>
    <w:p w:rsidR="00403A86" w:rsidRPr="00403A86" w:rsidRDefault="00403A86" w:rsidP="00403A86">
      <w:pPr>
        <w:spacing w:after="0" w:line="260" w:lineRule="exact"/>
        <w:jc w:val="both"/>
        <w:rPr>
          <w:rFonts w:ascii="华文楷体" w:eastAsia="华文楷体" w:hAnsi="华文楷体" w:hint="eastAsia"/>
          <w:sz w:val="24"/>
          <w:szCs w:val="24"/>
        </w:rPr>
      </w:pPr>
    </w:p>
    <w:p w:rsidR="007721CA" w:rsidRPr="00403A86" w:rsidRDefault="007721CA" w:rsidP="00403A86">
      <w:pPr>
        <w:spacing w:after="0" w:line="260" w:lineRule="exact"/>
        <w:jc w:val="both"/>
        <w:rPr>
          <w:rFonts w:ascii="华文楷体" w:eastAsia="华文楷体" w:hAnsi="华文楷体" w:hint="eastAsia"/>
          <w:sz w:val="24"/>
          <w:szCs w:val="24"/>
        </w:rPr>
      </w:pPr>
      <w:r w:rsidRPr="00403A86">
        <w:rPr>
          <w:rFonts w:ascii="华文楷体" w:eastAsia="华文楷体" w:hAnsi="华文楷体" w:hint="eastAsia"/>
          <w:sz w:val="24"/>
          <w:szCs w:val="24"/>
        </w:rPr>
        <w:t xml:space="preserve">    据</w:t>
      </w:r>
      <w:proofErr w:type="gramStart"/>
      <w:r w:rsidRPr="00403A86">
        <w:rPr>
          <w:rFonts w:ascii="华文楷体" w:eastAsia="华文楷体" w:hAnsi="华文楷体" w:hint="eastAsia"/>
          <w:sz w:val="24"/>
          <w:szCs w:val="24"/>
        </w:rPr>
        <w:t>汴</w:t>
      </w:r>
      <w:proofErr w:type="gramEnd"/>
      <w:r w:rsidRPr="00403A86">
        <w:rPr>
          <w:rFonts w:ascii="华文楷体" w:eastAsia="华文楷体" w:hAnsi="华文楷体" w:hint="eastAsia"/>
          <w:sz w:val="24"/>
          <w:szCs w:val="24"/>
        </w:rPr>
        <w:t>社科规划[</w:t>
      </w:r>
      <w:r w:rsidRPr="00403A86">
        <w:rPr>
          <w:rFonts w:ascii="华文楷体" w:eastAsia="华文楷体" w:hAnsi="华文楷体" w:hint="eastAsia"/>
          <w:sz w:val="24"/>
          <w:szCs w:val="24"/>
        </w:rPr>
        <w:t>2018</w:t>
      </w:r>
      <w:r w:rsidRPr="00403A86">
        <w:rPr>
          <w:rFonts w:ascii="华文楷体" w:eastAsia="华文楷体" w:hAnsi="华文楷体" w:hint="eastAsia"/>
          <w:sz w:val="24"/>
          <w:szCs w:val="24"/>
        </w:rPr>
        <w:t>]1号文，我校《</w:t>
      </w:r>
      <w:r w:rsidRPr="0034266F">
        <w:rPr>
          <w:rFonts w:ascii="华文楷体" w:eastAsia="华文楷体" w:hAnsi="华文楷体" w:hint="eastAsia"/>
          <w:sz w:val="24"/>
          <w:szCs w:val="24"/>
        </w:rPr>
        <w:t>河南省“互联网+农业”发展战略研究</w:t>
      </w:r>
      <w:r w:rsidRPr="00403A86">
        <w:rPr>
          <w:rFonts w:ascii="华文楷体" w:eastAsia="华文楷体" w:hAnsi="华文楷体" w:hint="eastAsia"/>
          <w:sz w:val="24"/>
          <w:szCs w:val="24"/>
        </w:rPr>
        <w:t>》等45项课题通过2017年度开封市哲学社会科学调研课题结项，其中35项课题获奖。望广大老师再接再厉，继续做好2018社科规划课题调研工作。</w:t>
      </w:r>
    </w:p>
    <w:p w:rsidR="007721CA" w:rsidRPr="00403A86" w:rsidRDefault="007721CA" w:rsidP="00403A86">
      <w:pPr>
        <w:spacing w:after="0" w:line="260" w:lineRule="exact"/>
        <w:jc w:val="both"/>
        <w:rPr>
          <w:rFonts w:ascii="华文楷体" w:eastAsia="华文楷体" w:hAnsi="华文楷体"/>
          <w:sz w:val="24"/>
          <w:szCs w:val="24"/>
        </w:rPr>
      </w:pPr>
      <w:r w:rsidRPr="00403A86">
        <w:rPr>
          <w:rFonts w:ascii="华文楷体" w:eastAsia="华文楷体" w:hAnsi="华文楷体" w:hint="eastAsia"/>
          <w:sz w:val="24"/>
          <w:szCs w:val="24"/>
        </w:rPr>
        <w:t xml:space="preserve">  </w:t>
      </w:r>
    </w:p>
    <w:sectPr w:rsidR="007721CA" w:rsidRPr="00403A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19D" w:rsidRDefault="007B619D" w:rsidP="00450D8A">
      <w:pPr>
        <w:spacing w:after="0"/>
      </w:pPr>
      <w:r>
        <w:separator/>
      </w:r>
    </w:p>
  </w:endnote>
  <w:endnote w:type="continuationSeparator" w:id="0">
    <w:p w:rsidR="007B619D" w:rsidRDefault="007B619D" w:rsidP="00450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19D" w:rsidRDefault="007B619D" w:rsidP="00450D8A">
      <w:pPr>
        <w:spacing w:after="0"/>
      </w:pPr>
      <w:r>
        <w:separator/>
      </w:r>
    </w:p>
  </w:footnote>
  <w:footnote w:type="continuationSeparator" w:id="0">
    <w:p w:rsidR="007B619D" w:rsidRDefault="007B619D" w:rsidP="00450D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61A3"/>
    <w:rsid w:val="00323B43"/>
    <w:rsid w:val="0034266F"/>
    <w:rsid w:val="003D37D8"/>
    <w:rsid w:val="00403A86"/>
    <w:rsid w:val="00426133"/>
    <w:rsid w:val="004358AB"/>
    <w:rsid w:val="00450D8A"/>
    <w:rsid w:val="004A4E69"/>
    <w:rsid w:val="006846C2"/>
    <w:rsid w:val="006F0163"/>
    <w:rsid w:val="00727BB0"/>
    <w:rsid w:val="007721CA"/>
    <w:rsid w:val="007B619D"/>
    <w:rsid w:val="008B7726"/>
    <w:rsid w:val="00BE3A28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D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D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D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D8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45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6</cp:revision>
  <dcterms:created xsi:type="dcterms:W3CDTF">2008-09-11T17:20:00Z</dcterms:created>
  <dcterms:modified xsi:type="dcterms:W3CDTF">2018-05-02T08:42:00Z</dcterms:modified>
</cp:coreProperties>
</file>